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6A5C5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2251B2">
            <w:rPr>
              <w:rFonts w:ascii="Times New Roman" w:hAnsi="Times New Roman"/>
              <w:b/>
              <w:sz w:val="23"/>
              <w:szCs w:val="23"/>
            </w:rPr>
            <w:t>выполнению работ</w:t>
          </w:r>
          <w:r w:rsidR="002251B2" w:rsidRPr="002251B2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251B2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r w:rsidR="002251B2" w:rsidRPr="003D3E0A">
            <w:rPr>
              <w:rFonts w:ascii="Times New Roman" w:hAnsi="Times New Roman"/>
              <w:b/>
              <w:sz w:val="24"/>
            </w:rPr>
            <w:t xml:space="preserve">капитальному ремонту (паровыжиг) печей </w:t>
          </w:r>
          <w:r w:rsidR="002251B2" w:rsidRPr="003D3E0A">
            <w:rPr>
              <w:rFonts w:ascii="Times New Roman" w:hAnsi="Times New Roman"/>
              <w:b/>
              <w:sz w:val="24"/>
              <w:lang w:val="en-US"/>
            </w:rPr>
            <w:t>VB</w:t>
          </w:r>
          <w:r w:rsidR="002251B2" w:rsidRPr="003D3E0A">
            <w:rPr>
              <w:rFonts w:ascii="Times New Roman" w:hAnsi="Times New Roman"/>
              <w:b/>
              <w:sz w:val="24"/>
            </w:rPr>
            <w:t>-О-2/1,2 блока висбрекинга установки ВТ-6 цех № 1 (2-е полугодие) согласно графику просто</w:t>
          </w:r>
          <w:r w:rsidR="002251B2">
            <w:rPr>
              <w:rFonts w:ascii="Times New Roman" w:hAnsi="Times New Roman"/>
              <w:b/>
              <w:sz w:val="24"/>
            </w:rPr>
            <w:t>ев</w:t>
          </w:r>
          <w:r w:rsidR="002251B2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2251B2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2251B2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2251B2">
                <w:rPr>
                  <w:rFonts w:ascii="Times New Roman" w:hAnsi="Times New Roman"/>
                  <w:sz w:val="23"/>
                  <w:szCs w:val="23"/>
                </w:rPr>
                <w:t>ВТ-6 висбрекинг цех № 1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2251B2" w:rsidRDefault="002251B2" w:rsidP="002251B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сентябрь 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 ноябрь 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2251B2" w:rsidRPr="00EA2FD2" w:rsidRDefault="002251B2" w:rsidP="002251B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2251B2" w:rsidRPr="00EA2FD2" w:rsidRDefault="002251B2" w:rsidP="002251B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сентябрь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октябрь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Pr="00E726C9" w:rsidRDefault="002251B2" w:rsidP="002251B2">
          <w:pPr>
            <w:rPr>
              <w:rFonts w:ascii="Times New Roman" w:hAnsi="Times New Roman"/>
              <w:color w:val="FF0000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>
            <w:rPr>
              <w:rFonts w:ascii="Times New Roman" w:hAnsi="Times New Roman"/>
              <w:sz w:val="23"/>
              <w:szCs w:val="23"/>
            </w:rPr>
            <w:t>октябрь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ноябрь 2017 г., согласно укрупненного графика проведения работ (Приложение № 3 к настоящему Договору).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2251B2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6A5C5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id w:val="-1514221242"/>
        <w:placeholder>
          <w:docPart w:val="DefaultPlaceholder_1082065158"/>
        </w:placeholder>
      </w:sdtPr>
      <w:sdtEndPr/>
      <w:sdtContent>
        <w:p w:rsidR="009F7729" w:rsidRPr="00E05A77" w:rsidRDefault="00E05A77" w:rsidP="00E05A77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E05A77"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480F58" w:rsidRDefault="00480F58" w:rsidP="00480F5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480F58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815109381"/>
              <w:placeholder>
                <w:docPart w:val="C3432F89A71E49989E5187E7C0F7021F"/>
              </w:placeholder>
            </w:sdtPr>
            <w:sdtContent>
              <w:r w:rsidR="002251B2" w:rsidRPr="00093F63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</w:t>
              </w:r>
              <w:r w:rsidR="002251B2">
                <w:rPr>
                  <w:sz w:val="23"/>
                  <w:szCs w:val="23"/>
                </w:rPr>
                <w:t xml:space="preserve"> </w:t>
              </w:r>
              <w:r w:rsidR="002251B2" w:rsidRPr="00A144FA">
                <w:rPr>
                  <w:sz w:val="23"/>
                  <w:szCs w:val="23"/>
                </w:rPr>
                <w:t xml:space="preserve">Правила </w:t>
              </w:r>
              <w:r w:rsidR="002251B2">
                <w:rPr>
                  <w:sz w:val="23"/>
                  <w:szCs w:val="23"/>
                </w:rPr>
                <w:t xml:space="preserve">по охране труда в строительстве, утв. приказом от </w:t>
              </w:r>
              <w:r w:rsidR="002251B2" w:rsidRPr="00A144FA">
                <w:rPr>
                  <w:sz w:val="23"/>
                  <w:szCs w:val="23"/>
                </w:rPr>
                <w:t>1 июня 2015 г. N 336н</w:t>
              </w:r>
              <w:r w:rsidR="002251B2" w:rsidRPr="00AF1246">
                <w:rPr>
                  <w:sz w:val="23"/>
                  <w:szCs w:val="23"/>
                </w:rPr>
                <w:t>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2251B2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2251B2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6A5C56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lastRenderedPageBreak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2251B2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</w:t>
      </w:r>
      <w:r w:rsidRPr="00AF1246">
        <w:rPr>
          <w:rFonts w:ascii="Times New Roman" w:hAnsi="Times New Roman"/>
          <w:sz w:val="23"/>
          <w:szCs w:val="23"/>
        </w:rPr>
        <w:lastRenderedPageBreak/>
        <w:t>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2251B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 xml:space="preserve">КС-2 и справкой по форме КС-3, в </w:t>
          </w: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>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 xml:space="preserve">астоящего Договора (в рамках </w:t>
      </w:r>
      <w:r w:rsidRPr="00AF1246">
        <w:rPr>
          <w:sz w:val="23"/>
          <w:szCs w:val="23"/>
        </w:rPr>
        <w:lastRenderedPageBreak/>
        <w:t>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2251B2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</w:t>
      </w:r>
      <w:r w:rsidRPr="00AF1246">
        <w:rPr>
          <w:rFonts w:ascii="Times New Roman" w:hAnsi="Times New Roman"/>
          <w:sz w:val="23"/>
          <w:szCs w:val="23"/>
        </w:rPr>
        <w:lastRenderedPageBreak/>
        <w:t>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251B2">
            <w:rPr>
              <w:sz w:val="23"/>
              <w:szCs w:val="23"/>
            </w:rPr>
            <w:t>28.02.2018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375980229"/>
            <w:placeholder>
              <w:docPart w:val="576B2F8CFA2A48C4AA05456EC1455294"/>
            </w:placeholder>
          </w:sdtPr>
          <w:sdtEndPr>
            <w:rPr>
              <w:color w:val="auto"/>
            </w:rPr>
          </w:sdtEndPr>
          <w:sdtContent>
            <w:p w:rsidR="002251B2" w:rsidRPr="00DE6742" w:rsidRDefault="002251B2" w:rsidP="002251B2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1. Сметные расчеты №№ _________________________.</w:t>
              </w:r>
            </w:p>
            <w:p w:rsidR="002251B2" w:rsidRPr="00DE6742" w:rsidRDefault="002251B2" w:rsidP="002251B2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2. Дефектная ведомость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на _______ № ___ от _____ .</w:t>
              </w:r>
            </w:p>
            <w:p w:rsidR="002251B2" w:rsidRPr="00DE6742" w:rsidRDefault="002251B2" w:rsidP="002251B2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3. Укрупн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енный график проведения работ</w:t>
              </w: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Pr="00F2059C">
                <w:rPr>
                  <w:rFonts w:ascii="Times New Roman" w:hAnsi="Times New Roman"/>
                  <w:sz w:val="23"/>
                  <w:szCs w:val="23"/>
                </w:rPr>
                <w:t>по капитальному ре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монту </w:t>
              </w:r>
              <w:r>
                <w:rPr>
                  <w:rFonts w:ascii="Times New Roman" w:hAnsi="Times New Roman"/>
                  <w:szCs w:val="22"/>
                </w:rPr>
                <w:t xml:space="preserve">(паровыжиг) </w:t>
              </w:r>
              <w:r w:rsidRPr="00933FEC">
                <w:rPr>
                  <w:rFonts w:ascii="Times New Roman" w:hAnsi="Times New Roman"/>
                  <w:szCs w:val="22"/>
                </w:rPr>
                <w:t xml:space="preserve">печей </w:t>
              </w:r>
              <w:r w:rsidRPr="00933FEC">
                <w:rPr>
                  <w:rFonts w:ascii="Times New Roman" w:hAnsi="Times New Roman"/>
                  <w:szCs w:val="22"/>
                  <w:lang w:val="en-US"/>
                </w:rPr>
                <w:t>VB</w:t>
              </w:r>
              <w:r w:rsidRPr="00933FEC">
                <w:rPr>
                  <w:rFonts w:ascii="Times New Roman" w:hAnsi="Times New Roman"/>
                  <w:szCs w:val="22"/>
                </w:rPr>
                <w:t xml:space="preserve">-О-2/1,2 блока висбрекинга установки ВТ-6 цех № 1 (2-е полугодие) согласно графику простоев </w:t>
              </w:r>
              <w:r>
                <w:rPr>
                  <w:rFonts w:ascii="Times New Roman" w:hAnsi="Times New Roman"/>
                  <w:szCs w:val="22"/>
                </w:rPr>
                <w:t xml:space="preserve">    </w:t>
              </w:r>
              <w:r w:rsidRPr="00933FEC">
                <w:rPr>
                  <w:rFonts w:ascii="Times New Roman" w:hAnsi="Times New Roman"/>
                  <w:szCs w:val="22"/>
                </w:rPr>
                <w:t xml:space="preserve">в </w:t>
              </w:r>
              <w:r>
                <w:rPr>
                  <w:rFonts w:ascii="Times New Roman" w:hAnsi="Times New Roman"/>
                  <w:szCs w:val="22"/>
                </w:rPr>
                <w:t xml:space="preserve"> </w:t>
              </w:r>
              <w:r w:rsidRPr="00933FEC">
                <w:rPr>
                  <w:rFonts w:ascii="Times New Roman" w:hAnsi="Times New Roman"/>
                  <w:szCs w:val="22"/>
                </w:rPr>
                <w:t>2017 г</w:t>
              </w:r>
              <w:r w:rsidRPr="00F2059C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2251B2" w:rsidRDefault="002251B2" w:rsidP="002251B2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4. </w:t>
              </w:r>
              <w:r w:rsidRPr="00F23BD3">
                <w:rPr>
                  <w:rFonts w:ascii="Times New Roman" w:hAnsi="Times New Roman"/>
                  <w:color w:val="000000"/>
                  <w:sz w:val="23"/>
                  <w:szCs w:val="23"/>
                </w:rPr>
                <w:t>Шкала штрафных санкций в области ПБ, ОТ и ОС.</w:t>
              </w:r>
            </w:p>
          </w:sdtContent>
        </w:sdt>
        <w:p w:rsidR="001B5158" w:rsidRPr="00AF1246" w:rsidRDefault="006A5C56" w:rsidP="002251B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</w:p>
        <w:bookmarkStart w:id="15" w:name="_GoBack" w:displacedByCustomXml="next"/>
        <w:bookmarkEnd w:id="15" w:displacedByCustomXml="next"/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C56" w:rsidRDefault="006A5C56" w:rsidP="00D736E8">
      <w:pPr>
        <w:spacing w:before="0"/>
      </w:pPr>
      <w:r>
        <w:separator/>
      </w:r>
    </w:p>
  </w:endnote>
  <w:endnote w:type="continuationSeparator" w:id="0">
    <w:p w:rsidR="006A5C56" w:rsidRDefault="006A5C5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1B2">
          <w:rPr>
            <w:noProof/>
          </w:rPr>
          <w:t>7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C56" w:rsidRDefault="006A5C56" w:rsidP="00D736E8">
      <w:pPr>
        <w:spacing w:before="0"/>
      </w:pPr>
      <w:r>
        <w:separator/>
      </w:r>
    </w:p>
  </w:footnote>
  <w:footnote w:type="continuationSeparator" w:id="0">
    <w:p w:rsidR="006A5C56" w:rsidRDefault="006A5C5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ygBvVuZnjQ+O5C0fZskcP4WOgkM=" w:salt="7BE5pcVaEAcRnL+Kw6RWq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251B2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0F58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428D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A5C56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B16F3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AC7"/>
    <w:rsid w:val="00A47B1C"/>
    <w:rsid w:val="00A83AF6"/>
    <w:rsid w:val="00A850FD"/>
    <w:rsid w:val="00AC3324"/>
    <w:rsid w:val="00AC73B0"/>
    <w:rsid w:val="00AE5524"/>
    <w:rsid w:val="00AF1246"/>
    <w:rsid w:val="00AF1CE4"/>
    <w:rsid w:val="00B12019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6057"/>
    <w:rsid w:val="00C879A2"/>
    <w:rsid w:val="00C974D0"/>
    <w:rsid w:val="00CA203F"/>
    <w:rsid w:val="00CC40E7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05A77"/>
    <w:rsid w:val="00E16F70"/>
    <w:rsid w:val="00E22616"/>
    <w:rsid w:val="00E30EA7"/>
    <w:rsid w:val="00E447CC"/>
    <w:rsid w:val="00E62427"/>
    <w:rsid w:val="00E662DE"/>
    <w:rsid w:val="00E7154B"/>
    <w:rsid w:val="00E726C9"/>
    <w:rsid w:val="00E877F3"/>
    <w:rsid w:val="00E92FBF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D81C9-9F4D-4538-99FE-66389E4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C3432F89A71E49989E5187E7C0F70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A3CB1E-A963-4E4C-8971-A306A149D8A0}"/>
      </w:docPartPr>
      <w:docPartBody>
        <w:p w:rsidR="00000000" w:rsidRDefault="006B0088" w:rsidP="006B0088">
          <w:pPr>
            <w:pStyle w:val="C3432F89A71E49989E5187E7C0F7021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76B2F8CFA2A48C4AA05456EC14552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81C04D-288C-4D40-AB44-CC5790C91B26}"/>
      </w:docPartPr>
      <w:docPartBody>
        <w:p w:rsidR="00000000" w:rsidRDefault="006B0088" w:rsidP="006B0088">
          <w:pPr>
            <w:pStyle w:val="576B2F8CFA2A48C4AA05456EC14552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328E6"/>
    <w:rsid w:val="002D7481"/>
    <w:rsid w:val="00420DCB"/>
    <w:rsid w:val="005819D3"/>
    <w:rsid w:val="005A4856"/>
    <w:rsid w:val="006068E1"/>
    <w:rsid w:val="00620C59"/>
    <w:rsid w:val="00627FF0"/>
    <w:rsid w:val="006B0088"/>
    <w:rsid w:val="00812A7D"/>
    <w:rsid w:val="00866220"/>
    <w:rsid w:val="00902CB3"/>
    <w:rsid w:val="00961D88"/>
    <w:rsid w:val="009F44BC"/>
    <w:rsid w:val="00B06720"/>
    <w:rsid w:val="00C06D7D"/>
    <w:rsid w:val="00C8059B"/>
    <w:rsid w:val="00CF03CB"/>
    <w:rsid w:val="00DE75FD"/>
    <w:rsid w:val="00EA575C"/>
    <w:rsid w:val="00EB0223"/>
    <w:rsid w:val="00ED0FFD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0088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3432F89A71E49989E5187E7C0F7021F">
    <w:name w:val="C3432F89A71E49989E5187E7C0F7021F"/>
    <w:rsid w:val="006B0088"/>
    <w:pPr>
      <w:spacing w:after="160" w:line="259" w:lineRule="auto"/>
    </w:pPr>
  </w:style>
  <w:style w:type="paragraph" w:customStyle="1" w:styleId="576B2F8CFA2A48C4AA05456EC1455294">
    <w:name w:val="576B2F8CFA2A48C4AA05456EC1455294"/>
    <w:rsid w:val="006B008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CDCE2-0F16-4456-8A85-9DFBCA26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5191</Words>
  <Characters>29593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8</cp:revision>
  <cp:lastPrinted>2015-12-03T06:22:00Z</cp:lastPrinted>
  <dcterms:created xsi:type="dcterms:W3CDTF">2017-04-27T13:54:00Z</dcterms:created>
  <dcterms:modified xsi:type="dcterms:W3CDTF">2017-07-12T08:01:00Z</dcterms:modified>
</cp:coreProperties>
</file>